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394" w:rsidRPr="00EB2004" w:rsidRDefault="00EB2004" w:rsidP="00EB2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Аннотация на программу </w:t>
      </w:r>
      <w:r w:rsidR="00275394" w:rsidRPr="00EB2004">
        <w:rPr>
          <w:rFonts w:ascii="Times New Roman" w:hAnsi="Times New Roman" w:cs="Times New Roman"/>
          <w:sz w:val="24"/>
          <w:szCs w:val="24"/>
        </w:rPr>
        <w:t xml:space="preserve">Основы безопасности жизнедеятельности. Базовый уровень: рабочая программа. 10–11 </w:t>
      </w:r>
      <w:r w:rsidR="00275394" w:rsidRPr="00EB2004">
        <w:rPr>
          <w:rFonts w:ascii="Times New Roman" w:hAnsi="Times New Roman" w:cs="Times New Roman"/>
          <w:sz w:val="24"/>
          <w:szCs w:val="24"/>
        </w:rPr>
        <w:t>классы:</w:t>
      </w:r>
      <w:r w:rsidR="00275394" w:rsidRPr="00EB2004">
        <w:rPr>
          <w:rFonts w:ascii="Times New Roman" w:hAnsi="Times New Roman" w:cs="Times New Roman"/>
          <w:sz w:val="24"/>
          <w:szCs w:val="24"/>
        </w:rPr>
        <w:t xml:space="preserve"> учебно-методическое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394" w:rsidRPr="00EB2004">
        <w:rPr>
          <w:rFonts w:ascii="Times New Roman" w:hAnsi="Times New Roman" w:cs="Times New Roman"/>
          <w:sz w:val="24"/>
          <w:szCs w:val="24"/>
        </w:rPr>
        <w:t xml:space="preserve">пособие / С. В. Ким. — </w:t>
      </w:r>
      <w:r w:rsidRPr="00EB2004">
        <w:rPr>
          <w:rFonts w:ascii="Times New Roman" w:hAnsi="Times New Roman" w:cs="Times New Roman"/>
          <w:sz w:val="24"/>
          <w:szCs w:val="24"/>
        </w:rPr>
        <w:t>М.:</w:t>
      </w:r>
      <w:r w:rsidR="00275394" w:rsidRPr="00EB20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394" w:rsidRPr="00EB200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275394" w:rsidRPr="00EB2004">
        <w:rPr>
          <w:rFonts w:ascii="Times New Roman" w:hAnsi="Times New Roman" w:cs="Times New Roman"/>
          <w:sz w:val="24"/>
          <w:szCs w:val="24"/>
        </w:rPr>
        <w:t>-Граф, 2019. — 105 с. — (Российский учебник).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 xml:space="preserve">Рабочая программа отражает один из возможных вариантов </w:t>
      </w:r>
      <w:r w:rsidR="00EB2004" w:rsidRPr="0027539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EB2004">
        <w:rPr>
          <w:rFonts w:ascii="Times New Roman" w:hAnsi="Times New Roman" w:cs="Times New Roman"/>
          <w:sz w:val="24"/>
          <w:szCs w:val="24"/>
        </w:rPr>
        <w:t>Федерального</w:t>
      </w:r>
      <w:r w:rsidRPr="00275394">
        <w:rPr>
          <w:rFonts w:ascii="Times New Roman" w:hAnsi="Times New Roman" w:cs="Times New Roman"/>
          <w:sz w:val="24"/>
          <w:szCs w:val="24"/>
        </w:rPr>
        <w:t xml:space="preserve"> государственного образовательного стандарта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среднего общего образования по предметной области «</w:t>
      </w:r>
      <w:r w:rsidR="00EB2004" w:rsidRPr="00275394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EB2004">
        <w:rPr>
          <w:rFonts w:ascii="Times New Roman" w:hAnsi="Times New Roman" w:cs="Times New Roman"/>
          <w:sz w:val="24"/>
          <w:szCs w:val="24"/>
        </w:rPr>
        <w:t>безопасности</w:t>
      </w:r>
      <w:r w:rsidRPr="00275394">
        <w:rPr>
          <w:rFonts w:ascii="Times New Roman" w:hAnsi="Times New Roman" w:cs="Times New Roman"/>
          <w:sz w:val="24"/>
          <w:szCs w:val="24"/>
        </w:rPr>
        <w:t xml:space="preserve"> жизнедеятельности». В рекомендациях по тематическому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и поурочно-тематическому планированию авторы программы опираются на материалы учебника «Основы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безопасности жизнедеятельности» для 10—11 классов (авторы С. В. Ким, В. А. Горский).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Рабочая программа для 10—11 классов представляет собой один из возможных вариантов разработки содержания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тематического планирования учебного курса «Основы безопасности жизнедеятельности» (базовый уровень) в старших классах основной школы.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75394">
        <w:rPr>
          <w:rFonts w:ascii="Times New Roman" w:hAnsi="Times New Roman" w:cs="Times New Roman"/>
          <w:sz w:val="24"/>
          <w:szCs w:val="24"/>
        </w:rPr>
        <w:t>Программа разработана в соответствии с положениями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Конституции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Федерации, федеральными законами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Российской Федерации в области образования и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 xml:space="preserve">жизнедеятельности и отвечает требованиям Федерального </w:t>
      </w:r>
      <w:r w:rsidRPr="00275394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275394">
        <w:rPr>
          <w:rFonts w:ascii="Times New Roman" w:hAnsi="Times New Roman" w:cs="Times New Roman"/>
          <w:sz w:val="24"/>
          <w:szCs w:val="24"/>
        </w:rPr>
        <w:t xml:space="preserve"> образовательного стандарта среднего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образования.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Рост техногенных аварий, природных катастроф и социальных конфликтов в современном мире подтверждает актуальность формирования культуры безопасности личности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общества.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sz w:val="24"/>
          <w:szCs w:val="24"/>
        </w:rPr>
        <w:t xml:space="preserve">Безопасность </w:t>
      </w:r>
      <w:r w:rsidRPr="00275394">
        <w:rPr>
          <w:rFonts w:ascii="Times New Roman" w:hAnsi="Times New Roman" w:cs="Times New Roman"/>
          <w:sz w:val="24"/>
          <w:szCs w:val="24"/>
        </w:rPr>
        <w:t>— характеристика качества благополучия состояния объектов и условий их жизнедеятельности. Обеспечение безопасности объектов требует специальных мер ее организации. Объективные показатели обеспечения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жизнедеятельности могут не совпадать с субъективным ощущением безопасности человеком, людьми.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 xml:space="preserve">Под </w:t>
      </w:r>
      <w:r w:rsidRPr="002753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безопасностью </w:t>
      </w:r>
      <w:r w:rsidRPr="00275394">
        <w:rPr>
          <w:rFonts w:ascii="Times New Roman" w:hAnsi="Times New Roman" w:cs="Times New Roman"/>
          <w:sz w:val="24"/>
          <w:szCs w:val="24"/>
        </w:rPr>
        <w:t>понимают состояние защищенности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жизненно важных интересов личности, общества и государства от внешних и внутренних угроз. Состояние защищенности определяется объективными показателями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защиты жизненно важных интересов объектов безопасности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субъективными ощущениями людей о степени защищенности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их жизнедеятельности в среде обитания.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sz w:val="24"/>
          <w:szCs w:val="24"/>
        </w:rPr>
        <w:t xml:space="preserve">Жизненно важные интересы </w:t>
      </w:r>
      <w:r w:rsidRPr="00275394">
        <w:rPr>
          <w:rFonts w:ascii="Times New Roman" w:hAnsi="Times New Roman" w:cs="Times New Roman"/>
          <w:sz w:val="24"/>
          <w:szCs w:val="24"/>
        </w:rPr>
        <w:t>— это совокупность потребностей, удовлетворение которых надежно обеспечивает существование (жизнедеятельность) и возможности прогрессивного развития личности, общества, государства.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 xml:space="preserve">К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жизненно важным интересам личности </w:t>
      </w:r>
      <w:r w:rsidRPr="00275394">
        <w:rPr>
          <w:rFonts w:ascii="Times New Roman" w:hAnsi="Times New Roman" w:cs="Times New Roman"/>
          <w:sz w:val="24"/>
          <w:szCs w:val="24"/>
        </w:rPr>
        <w:t xml:space="preserve">относятся прежде всего здоровье, возможность трудиться, отдыхать, учиться, жить в достойных для человека условиях, получать квалифицированную социальную, медицинскую помощь и др. К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жизненно важным интересам общества </w:t>
      </w:r>
      <w:r w:rsidRPr="00275394">
        <w:rPr>
          <w:rFonts w:ascii="Times New Roman" w:hAnsi="Times New Roman" w:cs="Times New Roman"/>
          <w:sz w:val="24"/>
          <w:szCs w:val="24"/>
        </w:rPr>
        <w:t>относятся: гражданский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мир, стабильное функционирование и прогрессивное развитие экономики, финансовой системы, предприятий общественного хозяйства и социальной сферы, обеспечивающих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потребности общества необходимыми товарами и услугами.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 xml:space="preserve">К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жизненно важным интересам государства </w:t>
      </w:r>
      <w:r w:rsidRPr="00275394">
        <w:rPr>
          <w:rFonts w:ascii="Times New Roman" w:hAnsi="Times New Roman" w:cs="Times New Roman"/>
          <w:sz w:val="24"/>
          <w:szCs w:val="24"/>
        </w:rPr>
        <w:t>(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>национальным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i/>
          <w:iCs/>
          <w:sz w:val="24"/>
          <w:szCs w:val="24"/>
        </w:rPr>
        <w:t>интересам</w:t>
      </w:r>
      <w:r w:rsidRPr="00275394">
        <w:rPr>
          <w:rFonts w:ascii="Times New Roman" w:hAnsi="Times New Roman" w:cs="Times New Roman"/>
          <w:sz w:val="24"/>
          <w:szCs w:val="24"/>
        </w:rPr>
        <w:t>) относятся: суверенитет государства, существующий государственный строй, определяющий взаимоотношения личности и общества с властью, законы общества и др.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sz w:val="24"/>
          <w:szCs w:val="24"/>
        </w:rPr>
        <w:t xml:space="preserve">Национальные интересы Российской Федерации </w:t>
      </w:r>
      <w:r w:rsidRPr="00275394">
        <w:rPr>
          <w:rFonts w:ascii="Times New Roman" w:hAnsi="Times New Roman" w:cs="Times New Roman"/>
          <w:sz w:val="24"/>
          <w:szCs w:val="24"/>
        </w:rPr>
        <w:t>— совокупность внутренних и внешних потребностей жизни общества, определяющих устойчивое развитие общества и государства во всех сферах жизнедеятельности (внутриполитической,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 xml:space="preserve">экономической, социальной, международной, военной, экологической и т. д.).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Национальная безопасность </w:t>
      </w:r>
      <w:r w:rsidRPr="00275394">
        <w:rPr>
          <w:rFonts w:ascii="Times New Roman" w:hAnsi="Times New Roman" w:cs="Times New Roman"/>
          <w:sz w:val="24"/>
          <w:szCs w:val="24"/>
        </w:rPr>
        <w:t>— состояние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защищенности государством своих национальных интересов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от внешних и внутренних угроз.</w:t>
      </w:r>
    </w:p>
    <w:p w:rsidR="00275394" w:rsidRPr="00EB2004" w:rsidRDefault="00275394" w:rsidP="00275394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Основные угрозы жизненно важным интересам личности, общества, государства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275394">
        <w:rPr>
          <w:rFonts w:ascii="Times New Roman" w:hAnsi="Times New Roman" w:cs="Times New Roman"/>
          <w:sz w:val="24"/>
          <w:szCs w:val="24"/>
        </w:rPr>
        <w:t>это неконтролируемые,</w:t>
      </w:r>
      <w:r w:rsidR="00EB20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внезапные, стихийные проявления (действия) сил природного, техногенного и социального характера, которые нарушают</w:t>
      </w:r>
      <w:r w:rsidR="00EB20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привычную жизнедеятельность людей, создают опасные для</w:t>
      </w:r>
      <w:r w:rsidR="00EB20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жизни и здоровья ситуации, наносят большой ущерб народному хозяйству и природной среде. Это явления как природного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характера (биологические, экологические, климатогеографические, техногенные) — аварии, взрывы, катастрофы, так</w:t>
      </w:r>
      <w:r w:rsidR="00EB20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и социального происхождения — войны, грабежи, экстремизм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lastRenderedPageBreak/>
        <w:t>и др.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 xml:space="preserve">Опасные ситуации подразделяют на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экстремальные </w:t>
      </w:r>
      <w:r w:rsidRPr="00275394">
        <w:rPr>
          <w:rFonts w:ascii="Times New Roman" w:hAnsi="Times New Roman" w:cs="Times New Roman"/>
          <w:sz w:val="24"/>
          <w:szCs w:val="24"/>
        </w:rPr>
        <w:t xml:space="preserve">—сверхопасные для человека и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чрезвычайные </w:t>
      </w:r>
      <w:r w:rsidRPr="00275394">
        <w:rPr>
          <w:rFonts w:ascii="Times New Roman" w:hAnsi="Times New Roman" w:cs="Times New Roman"/>
          <w:sz w:val="24"/>
          <w:szCs w:val="24"/>
        </w:rPr>
        <w:t>— сверхопасные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для большого количества людей, материальных и природных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объектов среды жизнедеятельности людей. Неадекватная оценка степени угрозы собственной безопасности является основной причиной травм, других видов ущерба жизни и здоровью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людей на производстве, на транспорте, в разных условиях тру-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>да и отдыха.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Научно-технический прогресс позволил создать комфортную искусственную техногенную среду, но ее сложность и опасность требует от людей постоянного внимания, осторожности, знаний правил безопасного поведения, применения правил техники безопасности в разных условиях.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Ключевая идея программы «Основы безопасности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жизнедеятельности» </w:t>
      </w:r>
      <w:r w:rsidRPr="00275394">
        <w:rPr>
          <w:rFonts w:ascii="Times New Roman" w:hAnsi="Times New Roman" w:cs="Times New Roman"/>
          <w:sz w:val="24"/>
          <w:szCs w:val="24"/>
        </w:rPr>
        <w:t>— повышение индивидуальной компетентности и культуры безопасного поведения школьника, осознание ответственности за благополучие и безопасность общества.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Культура безопасности жизнедеятельности </w:t>
      </w:r>
      <w:r w:rsidRPr="00275394">
        <w:rPr>
          <w:rFonts w:ascii="Times New Roman" w:hAnsi="Times New Roman" w:cs="Times New Roman"/>
          <w:sz w:val="24"/>
          <w:szCs w:val="24"/>
        </w:rPr>
        <w:t>— это совокупность образцов (моделей) мышления, поведения и деятельности личности безопасного типа вследствие соблюдения правил безопасности в разных сферах жизнедеятельности общества.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>Основу культуры безопасности жизнедеятельности составляет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i/>
          <w:iCs/>
          <w:sz w:val="24"/>
          <w:szCs w:val="24"/>
        </w:rPr>
        <w:t xml:space="preserve">компетентность личности и общества, </w:t>
      </w:r>
      <w:r w:rsidRPr="00275394">
        <w:rPr>
          <w:rFonts w:ascii="Times New Roman" w:hAnsi="Times New Roman" w:cs="Times New Roman"/>
          <w:sz w:val="24"/>
          <w:szCs w:val="24"/>
        </w:rPr>
        <w:t>которая формируется в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процессе целенаправленного обучения и самостоятельного опыта соблюдения правил безопасности. Компетентность проявляется в умении распознавать опасные ситуации и предотвращать</w:t>
      </w:r>
      <w:r w:rsidR="00EB2004"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их появление через соблюдение правил техники безопасности.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и самовоспитание </w:t>
      </w:r>
      <w:r w:rsidRPr="00275394">
        <w:rPr>
          <w:rFonts w:ascii="Times New Roman" w:hAnsi="Times New Roman" w:cs="Times New Roman"/>
          <w:sz w:val="24"/>
          <w:szCs w:val="24"/>
        </w:rPr>
        <w:t>культуры безопасности жизнедеятельности проявляются через формирование ответственности, дисциплины, привычки к соблюдению правил безопасности; в развитии главных человеческих качеств: гуманности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>(человеколюбия), милосердия, взаимопомощи, терпимости (толерантности), любви и доброты по отношению к другим людям.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>Рабочая программа выполняет две основные функции: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275394">
        <w:rPr>
          <w:rFonts w:ascii="Times New Roman" w:hAnsi="Times New Roman" w:cs="Times New Roman"/>
          <w:sz w:val="24"/>
          <w:szCs w:val="24"/>
        </w:rPr>
        <w:t xml:space="preserve">) </w:t>
      </w:r>
      <w:r w:rsidRPr="002753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информационно-методическая функция </w:t>
      </w:r>
      <w:r w:rsidRPr="00275394">
        <w:rPr>
          <w:rFonts w:ascii="Times New Roman" w:hAnsi="Times New Roman" w:cs="Times New Roman"/>
          <w:sz w:val="24"/>
          <w:szCs w:val="24"/>
        </w:rPr>
        <w:t>позволяет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>всем участникам образовательного процесса получить представление о целях, содержании, общей стратегии обучения,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воспитания и развития учащихся средствами данного 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предмета;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275394">
        <w:rPr>
          <w:rFonts w:ascii="Times New Roman" w:hAnsi="Times New Roman" w:cs="Times New Roman"/>
          <w:sz w:val="24"/>
          <w:szCs w:val="24"/>
        </w:rPr>
        <w:t xml:space="preserve">) </w:t>
      </w:r>
      <w:r w:rsidRPr="002753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организационно-планирующая функция </w:t>
      </w:r>
      <w:r w:rsidRPr="00275394">
        <w:rPr>
          <w:rFonts w:ascii="Times New Roman" w:hAnsi="Times New Roman" w:cs="Times New Roman"/>
          <w:sz w:val="24"/>
          <w:szCs w:val="24"/>
        </w:rPr>
        <w:t>предусматривает выделение этапов обучения, структурирование учебного материала по учебным модулям, разделам и темам с учетом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 xml:space="preserve">межпредметных и </w:t>
      </w:r>
      <w:proofErr w:type="spellStart"/>
      <w:r w:rsidRPr="0027539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275394">
        <w:rPr>
          <w:rFonts w:ascii="Times New Roman" w:hAnsi="Times New Roman" w:cs="Times New Roman"/>
          <w:sz w:val="24"/>
          <w:szCs w:val="24"/>
        </w:rPr>
        <w:t xml:space="preserve"> связей, логики учебного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>процесса и возрастных особенностей обучающихся старшего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школьного возраста.</w:t>
      </w:r>
    </w:p>
    <w:p w:rsidR="00275394" w:rsidRPr="00275394" w:rsidRDefault="00275394" w:rsidP="00275394">
      <w:pPr>
        <w:pStyle w:val="a3"/>
        <w:rPr>
          <w:rFonts w:ascii="Times New Roman" w:hAnsi="Times New Roman" w:cs="Times New Roman"/>
          <w:sz w:val="24"/>
          <w:szCs w:val="24"/>
        </w:rPr>
      </w:pPr>
      <w:r w:rsidRPr="00275394">
        <w:rPr>
          <w:rFonts w:ascii="Times New Roman" w:hAnsi="Times New Roman" w:cs="Times New Roman"/>
          <w:sz w:val="24"/>
          <w:szCs w:val="24"/>
        </w:rPr>
        <w:t>В программе определен объем содержания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по предмету «Основы безопасности жизнедеятельности»,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394">
        <w:rPr>
          <w:rFonts w:ascii="Times New Roman" w:hAnsi="Times New Roman" w:cs="Times New Roman"/>
          <w:sz w:val="24"/>
          <w:szCs w:val="24"/>
        </w:rPr>
        <w:t>дано примерное распределение учебных часов по разделам</w:t>
      </w:r>
    </w:p>
    <w:sectPr w:rsidR="00275394" w:rsidRPr="00275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0D8"/>
    <w:rsid w:val="001226C0"/>
    <w:rsid w:val="00172FCB"/>
    <w:rsid w:val="00275394"/>
    <w:rsid w:val="0030378C"/>
    <w:rsid w:val="00880AA0"/>
    <w:rsid w:val="009769F4"/>
    <w:rsid w:val="00B62CDE"/>
    <w:rsid w:val="00C24921"/>
    <w:rsid w:val="00D810D8"/>
    <w:rsid w:val="00E224A6"/>
    <w:rsid w:val="00EB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BF92C"/>
  <w15:chartTrackingRefBased/>
  <w15:docId w15:val="{FE849C64-6381-4163-B903-B4767F00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3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карпичко</dc:creator>
  <cp:keywords/>
  <dc:description/>
  <cp:lastModifiedBy>михаил карпичко</cp:lastModifiedBy>
  <cp:revision>7</cp:revision>
  <dcterms:created xsi:type="dcterms:W3CDTF">2020-08-25T04:30:00Z</dcterms:created>
  <dcterms:modified xsi:type="dcterms:W3CDTF">2020-09-07T08:54:00Z</dcterms:modified>
</cp:coreProperties>
</file>